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5"/>
        <w:tblW w:w="4601" w:type="pct"/>
        <w:tblLook w:val="04A0" w:firstRow="1" w:lastRow="0" w:firstColumn="1" w:lastColumn="0" w:noHBand="0" w:noVBand="1"/>
      </w:tblPr>
      <w:tblGrid>
        <w:gridCol w:w="5173"/>
        <w:gridCol w:w="2264"/>
        <w:gridCol w:w="3871"/>
        <w:gridCol w:w="1777"/>
      </w:tblGrid>
      <w:tr w:rsidR="00405FAA" w:rsidRPr="00405FAA" w:rsidTr="00405FAA">
        <w:trPr>
          <w:trHeight w:val="4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 xml:space="preserve">PROPUESTA PREMIO EXTRAORDINARIO FIN DE CARRERA 2017-2018 </w:t>
            </w:r>
          </w:p>
          <w:p w:rsidR="00E11B60" w:rsidRPr="00405FAA" w:rsidRDefault="00E11B60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Aprobada en Comisión Académica de 20 de diciembre de 2018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</w:p>
        </w:tc>
      </w:tr>
      <w:tr w:rsidR="00405FAA" w:rsidRPr="00405FAA" w:rsidTr="00405FAA">
        <w:trPr>
          <w:trHeight w:val="941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GRADO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NOTA MEDIA FINAL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 xml:space="preserve"> PROMOCION/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NÚMERO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EGRESADOS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MEJOR EXPEDIENTE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NOTA MEDIA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MEJOR</w:t>
            </w:r>
          </w:p>
          <w:p w:rsidR="00405FAA" w:rsidRPr="00405FAA" w:rsidRDefault="00405FAA" w:rsidP="00405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s-ES"/>
              </w:rPr>
              <w:t>EXPEDIENTE</w:t>
            </w:r>
          </w:p>
        </w:tc>
      </w:tr>
      <w:tr w:rsidR="00405FAA" w:rsidRPr="00405FAA" w:rsidTr="00405FAA">
        <w:trPr>
          <w:trHeight w:val="546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ADMINISTRACIÓN Y DIRECCIÓN DE EMPRESAS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7,045/242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MANUEL JESÚS ALBA MARTOS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9,433</w:t>
            </w:r>
          </w:p>
        </w:tc>
      </w:tr>
      <w:tr w:rsidR="00405FAA" w:rsidRPr="00405FAA" w:rsidTr="00405FAA">
        <w:trPr>
          <w:trHeight w:val="23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ECONOMÍA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7,012/72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SILVIA LOZANO GUERRERO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9,329</w:t>
            </w:r>
          </w:p>
        </w:tc>
      </w:tr>
      <w:tr w:rsidR="00405FAA" w:rsidRPr="00405FAA" w:rsidTr="00405FAA">
        <w:trPr>
          <w:trHeight w:val="329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FINANZAS Y CONTABILIDAD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6,721/37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NOELIA ALBA MUÑOZ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9,000</w:t>
            </w:r>
          </w:p>
        </w:tc>
      </w:tr>
      <w:tr w:rsidR="00405FAA" w:rsidRPr="00405FAA" w:rsidTr="00405FAA">
        <w:trPr>
          <w:trHeight w:val="23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MARKETING E INVESTIGACIÓN DE MERCADOS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7,073/58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JOSÉ ALBERTO GUTIERREZ PRADOS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8,664</w:t>
            </w:r>
          </w:p>
        </w:tc>
      </w:tr>
      <w:tr w:rsidR="00405FAA" w:rsidRPr="00405FAA" w:rsidTr="00405FAA">
        <w:trPr>
          <w:trHeight w:val="23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TURISMO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7,312/66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ELENA MELLADO GARCÍA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A" w:rsidRPr="00405FAA" w:rsidRDefault="00405FAA" w:rsidP="00405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eastAsia="es-ES"/>
              </w:rPr>
            </w:pPr>
            <w:r w:rsidRPr="00405FAA">
              <w:rPr>
                <w:rFonts w:ascii="Times New Roman" w:hAnsi="Times New Roman" w:cs="Times New Roman"/>
                <w:sz w:val="24"/>
                <w:lang w:eastAsia="es-ES"/>
              </w:rPr>
              <w:t>8,990</w:t>
            </w:r>
          </w:p>
        </w:tc>
      </w:tr>
    </w:tbl>
    <w:p w:rsidR="00372FAC" w:rsidRDefault="00372FAC"/>
    <w:p w:rsidR="00C80D2F" w:rsidRDefault="00C80D2F"/>
    <w:p w:rsidR="00C80D2F" w:rsidRPr="008920A3" w:rsidRDefault="00C80D2F" w:rsidP="00C80D2F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8920A3">
        <w:rPr>
          <w:rFonts w:ascii="Times New Roman" w:hAnsi="Times New Roman" w:cs="Times New Roman"/>
          <w:sz w:val="24"/>
          <w:szCs w:val="24"/>
          <w:lang w:val="es-ES_tradnl"/>
        </w:rPr>
        <w:t xml:space="preserve">Granada, </w:t>
      </w:r>
      <w:r>
        <w:rPr>
          <w:rFonts w:ascii="Times New Roman" w:hAnsi="Times New Roman" w:cs="Times New Roman"/>
          <w:sz w:val="24"/>
          <w:szCs w:val="24"/>
          <w:lang w:val="es-ES_tradnl"/>
        </w:rPr>
        <w:t>20</w:t>
      </w:r>
      <w:r w:rsidRPr="008920A3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diciembre de 2018</w:t>
      </w:r>
    </w:p>
    <w:p w:rsidR="00C80D2F" w:rsidRPr="008920A3" w:rsidRDefault="00C80D2F" w:rsidP="00C80D2F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8920A3">
        <w:rPr>
          <w:rFonts w:ascii="Times New Roman" w:hAnsi="Times New Roman" w:cs="Times New Roman"/>
          <w:sz w:val="24"/>
          <w:szCs w:val="24"/>
          <w:lang w:val="es-ES_tradnl"/>
        </w:rPr>
        <w:t>La Secretaria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Facultad de Ciencias Económicas y Empresariales</w:t>
      </w:r>
    </w:p>
    <w:p w:rsidR="00C80D2F" w:rsidRPr="008920A3" w:rsidRDefault="00C80D2F" w:rsidP="00C80D2F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C80D2F" w:rsidRPr="00C80D2F" w:rsidRDefault="00C80D2F" w:rsidP="00C80D2F">
      <w:pPr>
        <w:pStyle w:val="Piedepgina"/>
        <w:tabs>
          <w:tab w:val="clear" w:pos="4252"/>
          <w:tab w:val="clear" w:pos="8504"/>
          <w:tab w:val="left" w:pos="5812"/>
        </w:tabs>
        <w:jc w:val="center"/>
        <w:rPr>
          <w:rFonts w:ascii="Times New Roman" w:hAnsi="Times New Roman" w:cs="Times New Roman"/>
          <w:sz w:val="24"/>
          <w:lang w:val="es-ES_tradnl"/>
        </w:rPr>
      </w:pPr>
      <w:r w:rsidRPr="008920A3">
        <w:rPr>
          <w:rFonts w:ascii="Times New Roman" w:hAnsi="Times New Roman" w:cs="Times New Roman"/>
          <w:sz w:val="24"/>
          <w:lang w:val="es-ES_tradnl"/>
        </w:rPr>
        <w:t>María Teresa Sánchez Martínez</w:t>
      </w:r>
    </w:p>
    <w:sectPr w:rsidR="00C80D2F" w:rsidRPr="00C80D2F" w:rsidSect="00405FA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79" w:rsidRDefault="00936B79" w:rsidP="00C80D2F">
      <w:pPr>
        <w:spacing w:after="0" w:line="240" w:lineRule="auto"/>
      </w:pPr>
      <w:r>
        <w:separator/>
      </w:r>
    </w:p>
  </w:endnote>
  <w:endnote w:type="continuationSeparator" w:id="0">
    <w:p w:rsidR="00936B79" w:rsidRDefault="00936B79" w:rsidP="00C8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79" w:rsidRDefault="00936B79" w:rsidP="00C80D2F">
      <w:pPr>
        <w:spacing w:after="0" w:line="240" w:lineRule="auto"/>
      </w:pPr>
      <w:r>
        <w:separator/>
      </w:r>
    </w:p>
  </w:footnote>
  <w:footnote w:type="continuationSeparator" w:id="0">
    <w:p w:rsidR="00936B79" w:rsidRDefault="00936B79" w:rsidP="00C8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2F" w:rsidRDefault="00C80D2F">
    <w:pPr>
      <w:pStyle w:val="Encabezado"/>
    </w:pPr>
    <w:r>
      <w:rPr>
        <w:noProof/>
      </w:rPr>
      <w:drawing>
        <wp:inline distT="0" distB="0" distL="0" distR="0" wp14:anchorId="12D88C59" wp14:editId="188CDC5F">
          <wp:extent cx="1667786" cy="567865"/>
          <wp:effectExtent l="0" t="0" r="8890" b="3810"/>
          <wp:docPr id="3" name="Imagen 3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17" cy="56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</w:t>
    </w:r>
    <w:r>
      <w:rPr>
        <w:rFonts w:ascii="Book Antiqua" w:hAnsi="Book Antiqua"/>
        <w:b/>
        <w:noProof/>
        <w:sz w:val="18"/>
        <w:szCs w:val="18"/>
      </w:rPr>
      <w:drawing>
        <wp:inline distT="0" distB="0" distL="0" distR="0" wp14:anchorId="7A688F00" wp14:editId="1842E7E4">
          <wp:extent cx="1240155" cy="3949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AA"/>
    <w:rsid w:val="00372FAC"/>
    <w:rsid w:val="00405FAA"/>
    <w:rsid w:val="00936B79"/>
    <w:rsid w:val="00C66B5E"/>
    <w:rsid w:val="00C80D2F"/>
    <w:rsid w:val="00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F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D2F"/>
  </w:style>
  <w:style w:type="paragraph" w:styleId="Piedepgina">
    <w:name w:val="footer"/>
    <w:basedOn w:val="Normal"/>
    <w:link w:val="PiedepginaCar"/>
    <w:uiPriority w:val="99"/>
    <w:unhideWhenUsed/>
    <w:rsid w:val="00C8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D2F"/>
  </w:style>
  <w:style w:type="paragraph" w:styleId="Textodeglobo">
    <w:name w:val="Balloon Text"/>
    <w:basedOn w:val="Normal"/>
    <w:link w:val="TextodegloboCar"/>
    <w:uiPriority w:val="99"/>
    <w:semiHidden/>
    <w:unhideWhenUsed/>
    <w:rsid w:val="00C8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F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D2F"/>
  </w:style>
  <w:style w:type="paragraph" w:styleId="Piedepgina">
    <w:name w:val="footer"/>
    <w:basedOn w:val="Normal"/>
    <w:link w:val="PiedepginaCar"/>
    <w:uiPriority w:val="99"/>
    <w:unhideWhenUsed/>
    <w:rsid w:val="00C8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D2F"/>
  </w:style>
  <w:style w:type="paragraph" w:styleId="Textodeglobo">
    <w:name w:val="Balloon Text"/>
    <w:basedOn w:val="Normal"/>
    <w:link w:val="TextodegloboCar"/>
    <w:uiPriority w:val="99"/>
    <w:semiHidden/>
    <w:unhideWhenUsed/>
    <w:rsid w:val="00C8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2018-12-19T08:54:00Z</cp:lastPrinted>
  <dcterms:created xsi:type="dcterms:W3CDTF">2018-12-19T09:05:00Z</dcterms:created>
  <dcterms:modified xsi:type="dcterms:W3CDTF">2018-12-20T12:23:00Z</dcterms:modified>
</cp:coreProperties>
</file>